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A51" w:rsidRPr="00DB564E" w:rsidRDefault="00DB564E" w:rsidP="00DB564E">
      <w:pPr>
        <w:pStyle w:val="NoSpacing"/>
        <w:jc w:val="center"/>
        <w:rPr>
          <w:b/>
          <w:lang w:val="bg-BG"/>
        </w:rPr>
      </w:pPr>
      <w:r w:rsidRPr="00DB564E">
        <w:rPr>
          <w:b/>
          <w:lang w:val="bg-BG"/>
        </w:rPr>
        <w:t>ОТЧЕТ</w:t>
      </w:r>
    </w:p>
    <w:p w:rsidR="00DB564E" w:rsidRPr="00DB564E" w:rsidRDefault="00DB564E" w:rsidP="00DB564E">
      <w:pPr>
        <w:pStyle w:val="NoSpacing"/>
        <w:jc w:val="center"/>
        <w:rPr>
          <w:b/>
          <w:lang w:val="bg-BG"/>
        </w:rPr>
      </w:pPr>
      <w:r w:rsidRPr="00DB564E">
        <w:rPr>
          <w:b/>
          <w:lang w:val="bg-BG"/>
        </w:rPr>
        <w:t>За постъпили в Министерств</w:t>
      </w:r>
      <w:r w:rsidR="00852DCF">
        <w:rPr>
          <w:b/>
          <w:lang w:val="bg-BG"/>
        </w:rPr>
        <w:t>ото на външните работи през 2022</w:t>
      </w:r>
      <w:r w:rsidRPr="00DB564E">
        <w:rPr>
          <w:b/>
          <w:lang w:val="bg-BG"/>
        </w:rPr>
        <w:t xml:space="preserve"> г.</w:t>
      </w:r>
    </w:p>
    <w:p w:rsidR="00DB564E" w:rsidRDefault="00DB564E" w:rsidP="00DB564E">
      <w:pPr>
        <w:pStyle w:val="NoSpacing"/>
        <w:jc w:val="center"/>
        <w:rPr>
          <w:b/>
          <w:lang w:val="bg-BG"/>
        </w:rPr>
      </w:pPr>
      <w:r w:rsidRPr="00DB564E">
        <w:rPr>
          <w:b/>
          <w:lang w:val="bg-BG"/>
        </w:rPr>
        <w:t>Заявления за достъп до обществена информация</w:t>
      </w:r>
    </w:p>
    <w:p w:rsidR="00DB564E" w:rsidRDefault="00DB564E" w:rsidP="00DB564E">
      <w:pPr>
        <w:pStyle w:val="NoSpacing"/>
        <w:jc w:val="center"/>
        <w:rPr>
          <w:b/>
          <w:lang w:val="bg-BG"/>
        </w:rPr>
      </w:pPr>
    </w:p>
    <w:tbl>
      <w:tblPr>
        <w:tblW w:w="1062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89"/>
        <w:gridCol w:w="1231"/>
      </w:tblGrid>
      <w:tr w:rsidR="00F131C6" w:rsidTr="00D0376D">
        <w:trPr>
          <w:trHeight w:val="283"/>
        </w:trPr>
        <w:tc>
          <w:tcPr>
            <w:tcW w:w="10620" w:type="dxa"/>
            <w:gridSpan w:val="2"/>
            <w:shd w:val="clear" w:color="auto" w:fill="F2F2F2" w:themeFill="background1" w:themeFillShade="F2"/>
          </w:tcPr>
          <w:p w:rsidR="00F131C6" w:rsidRDefault="00F131C6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1. Общ брой на постъпили заявления за достъп до обществена информация</w:t>
            </w:r>
          </w:p>
        </w:tc>
      </w:tr>
      <w:tr w:rsidR="00F131C6" w:rsidTr="00F131C6">
        <w:trPr>
          <w:trHeight w:val="283"/>
        </w:trPr>
        <w:tc>
          <w:tcPr>
            <w:tcW w:w="9389" w:type="dxa"/>
          </w:tcPr>
          <w:p w:rsidR="00F131C6" w:rsidRDefault="00F131C6" w:rsidP="00DB564E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1.1 от граждани на Република България</w:t>
            </w:r>
          </w:p>
        </w:tc>
        <w:tc>
          <w:tcPr>
            <w:tcW w:w="1231" w:type="dxa"/>
          </w:tcPr>
          <w:p w:rsidR="00F131C6" w:rsidRPr="00852DCF" w:rsidRDefault="00852DCF" w:rsidP="00852DCF">
            <w:pPr>
              <w:pStyle w:val="NoSpacing"/>
              <w:jc w:val="center"/>
            </w:pPr>
            <w:r>
              <w:t>58</w:t>
            </w:r>
          </w:p>
        </w:tc>
      </w:tr>
      <w:tr w:rsidR="00F131C6" w:rsidTr="00F131C6">
        <w:trPr>
          <w:trHeight w:val="283"/>
        </w:trPr>
        <w:tc>
          <w:tcPr>
            <w:tcW w:w="9389" w:type="dxa"/>
          </w:tcPr>
          <w:p w:rsidR="00F131C6" w:rsidRDefault="00F131C6" w:rsidP="00DB564E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1.2 от чужденци и лица без гражданство</w:t>
            </w:r>
          </w:p>
        </w:tc>
        <w:tc>
          <w:tcPr>
            <w:tcW w:w="1231" w:type="dxa"/>
          </w:tcPr>
          <w:p w:rsidR="00F131C6" w:rsidRPr="00852DCF" w:rsidRDefault="00852DCF" w:rsidP="00852DCF">
            <w:pPr>
              <w:pStyle w:val="NoSpacing"/>
              <w:jc w:val="center"/>
            </w:pPr>
            <w:r>
              <w:t>0</w:t>
            </w:r>
          </w:p>
        </w:tc>
      </w:tr>
      <w:tr w:rsidR="00F131C6" w:rsidTr="00F131C6">
        <w:trPr>
          <w:trHeight w:val="283"/>
        </w:trPr>
        <w:tc>
          <w:tcPr>
            <w:tcW w:w="9389" w:type="dxa"/>
          </w:tcPr>
          <w:p w:rsidR="00F131C6" w:rsidRDefault="00F131C6" w:rsidP="00DB564E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1.3 от журналисти</w:t>
            </w:r>
          </w:p>
        </w:tc>
        <w:tc>
          <w:tcPr>
            <w:tcW w:w="1231" w:type="dxa"/>
          </w:tcPr>
          <w:p w:rsidR="00F131C6" w:rsidRPr="00852DCF" w:rsidRDefault="00852DCF" w:rsidP="00852DCF">
            <w:pPr>
              <w:pStyle w:val="NoSpacing"/>
              <w:jc w:val="center"/>
            </w:pPr>
            <w:r>
              <w:t>12</w:t>
            </w:r>
          </w:p>
        </w:tc>
      </w:tr>
      <w:tr w:rsidR="00F131C6" w:rsidTr="00F131C6">
        <w:trPr>
          <w:trHeight w:val="283"/>
        </w:trPr>
        <w:tc>
          <w:tcPr>
            <w:tcW w:w="9389" w:type="dxa"/>
          </w:tcPr>
          <w:p w:rsidR="00F131C6" w:rsidRDefault="00F131C6" w:rsidP="00DB564E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1.4. от фирми</w:t>
            </w:r>
          </w:p>
        </w:tc>
        <w:tc>
          <w:tcPr>
            <w:tcW w:w="1231" w:type="dxa"/>
          </w:tcPr>
          <w:p w:rsidR="00F131C6" w:rsidRPr="00852DCF" w:rsidRDefault="00852DCF" w:rsidP="00852DCF">
            <w:pPr>
              <w:pStyle w:val="NoSpacing"/>
              <w:jc w:val="center"/>
            </w:pPr>
            <w:r>
              <w:t>1</w:t>
            </w:r>
          </w:p>
        </w:tc>
      </w:tr>
      <w:tr w:rsidR="00F131C6" w:rsidTr="00F131C6">
        <w:trPr>
          <w:trHeight w:val="283"/>
        </w:trPr>
        <w:tc>
          <w:tcPr>
            <w:tcW w:w="9389" w:type="dxa"/>
          </w:tcPr>
          <w:p w:rsidR="00F131C6" w:rsidRDefault="00F131C6" w:rsidP="00DB564E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1.5. от неправителствени организации</w:t>
            </w:r>
          </w:p>
        </w:tc>
        <w:tc>
          <w:tcPr>
            <w:tcW w:w="1231" w:type="dxa"/>
          </w:tcPr>
          <w:p w:rsidR="00F131C6" w:rsidRPr="00852DCF" w:rsidRDefault="00852DCF" w:rsidP="00852DCF">
            <w:pPr>
              <w:pStyle w:val="NoSpacing"/>
              <w:jc w:val="center"/>
            </w:pPr>
            <w:r>
              <w:t>14</w:t>
            </w:r>
          </w:p>
        </w:tc>
      </w:tr>
      <w:tr w:rsidR="00F131C6" w:rsidTr="00F131C6">
        <w:trPr>
          <w:trHeight w:val="283"/>
        </w:trPr>
        <w:tc>
          <w:tcPr>
            <w:tcW w:w="9389" w:type="dxa"/>
          </w:tcPr>
          <w:p w:rsidR="00F131C6" w:rsidRDefault="00F131C6" w:rsidP="00DB564E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1.6. брой писмени заявления</w:t>
            </w:r>
          </w:p>
        </w:tc>
        <w:tc>
          <w:tcPr>
            <w:tcW w:w="1231" w:type="dxa"/>
          </w:tcPr>
          <w:p w:rsidR="00F131C6" w:rsidRPr="00852DCF" w:rsidRDefault="00852DCF" w:rsidP="00852DCF">
            <w:pPr>
              <w:pStyle w:val="NoSpacing"/>
              <w:jc w:val="center"/>
            </w:pPr>
            <w:r>
              <w:t>13</w:t>
            </w:r>
          </w:p>
        </w:tc>
      </w:tr>
      <w:tr w:rsidR="00F131C6" w:rsidTr="00F131C6">
        <w:trPr>
          <w:trHeight w:val="283"/>
        </w:trPr>
        <w:tc>
          <w:tcPr>
            <w:tcW w:w="9389" w:type="dxa"/>
          </w:tcPr>
          <w:p w:rsidR="00F131C6" w:rsidRDefault="00F131C6" w:rsidP="00DB564E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1.7. брой устни заявления</w:t>
            </w:r>
          </w:p>
        </w:tc>
        <w:tc>
          <w:tcPr>
            <w:tcW w:w="1231" w:type="dxa"/>
          </w:tcPr>
          <w:p w:rsidR="00F131C6" w:rsidRPr="00852DCF" w:rsidRDefault="00852DCF" w:rsidP="00852DCF">
            <w:pPr>
              <w:pStyle w:val="NoSpacing"/>
              <w:jc w:val="center"/>
            </w:pPr>
            <w:r>
              <w:t>0</w:t>
            </w:r>
          </w:p>
        </w:tc>
      </w:tr>
      <w:tr w:rsidR="00F131C6" w:rsidTr="00F131C6">
        <w:trPr>
          <w:trHeight w:val="283"/>
        </w:trPr>
        <w:tc>
          <w:tcPr>
            <w:tcW w:w="9389" w:type="dxa"/>
          </w:tcPr>
          <w:p w:rsidR="00F131C6" w:rsidRPr="004A2B58" w:rsidRDefault="00F131C6" w:rsidP="00DB564E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1.8. брой електронни заявления</w:t>
            </w:r>
            <w:r w:rsidR="004A2B58">
              <w:rPr>
                <w:lang w:val="bg-BG"/>
              </w:rPr>
              <w:t xml:space="preserve"> (</w:t>
            </w:r>
            <w:r w:rsidR="004A2B58">
              <w:t>e-mail</w:t>
            </w:r>
            <w:r w:rsidR="004A2B58">
              <w:rPr>
                <w:lang w:val="bg-BG"/>
              </w:rPr>
              <w:t>)</w:t>
            </w:r>
          </w:p>
        </w:tc>
        <w:tc>
          <w:tcPr>
            <w:tcW w:w="1231" w:type="dxa"/>
          </w:tcPr>
          <w:p w:rsidR="00F131C6" w:rsidRPr="00852DCF" w:rsidRDefault="00852DCF" w:rsidP="00852DCF">
            <w:pPr>
              <w:pStyle w:val="NoSpacing"/>
              <w:jc w:val="center"/>
            </w:pPr>
            <w:r>
              <w:t>56</w:t>
            </w:r>
          </w:p>
        </w:tc>
      </w:tr>
      <w:tr w:rsidR="00F131C6" w:rsidTr="00F131C6">
        <w:trPr>
          <w:trHeight w:val="283"/>
        </w:trPr>
        <w:tc>
          <w:tcPr>
            <w:tcW w:w="9389" w:type="dxa"/>
          </w:tcPr>
          <w:p w:rsidR="00F131C6" w:rsidRDefault="00F131C6" w:rsidP="00DB564E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1.9. брой заявления през Платформата за достъп до обществена информация</w:t>
            </w:r>
          </w:p>
        </w:tc>
        <w:tc>
          <w:tcPr>
            <w:tcW w:w="1231" w:type="dxa"/>
          </w:tcPr>
          <w:p w:rsidR="00F131C6" w:rsidRPr="00852DCF" w:rsidRDefault="00852DCF" w:rsidP="00852DCF">
            <w:pPr>
              <w:pStyle w:val="NoSpacing"/>
              <w:jc w:val="center"/>
            </w:pPr>
            <w:r>
              <w:t>16</w:t>
            </w:r>
          </w:p>
        </w:tc>
      </w:tr>
      <w:tr w:rsidR="00F131C6" w:rsidTr="006C144A">
        <w:trPr>
          <w:trHeight w:val="283"/>
        </w:trPr>
        <w:tc>
          <w:tcPr>
            <w:tcW w:w="10620" w:type="dxa"/>
            <w:gridSpan w:val="2"/>
            <w:shd w:val="clear" w:color="auto" w:fill="F2F2F2" w:themeFill="background1" w:themeFillShade="F2"/>
          </w:tcPr>
          <w:p w:rsidR="00F131C6" w:rsidRDefault="00F131C6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2. Вид на информацията</w:t>
            </w:r>
          </w:p>
        </w:tc>
      </w:tr>
      <w:tr w:rsidR="00F131C6" w:rsidTr="00F131C6"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F131C6" w:rsidRDefault="00F131C6" w:rsidP="00DB564E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2.1. официална информация</w:t>
            </w:r>
          </w:p>
        </w:tc>
        <w:tc>
          <w:tcPr>
            <w:tcW w:w="1231" w:type="dxa"/>
            <w:shd w:val="clear" w:color="auto" w:fill="FFFFFF" w:themeFill="background1"/>
          </w:tcPr>
          <w:p w:rsidR="00F131C6" w:rsidRPr="00852DCF" w:rsidRDefault="00852DCF" w:rsidP="00E105F6">
            <w:pPr>
              <w:pStyle w:val="NoSpacing"/>
              <w:jc w:val="center"/>
            </w:pPr>
            <w:r>
              <w:t>6</w:t>
            </w:r>
          </w:p>
        </w:tc>
      </w:tr>
      <w:tr w:rsidR="00F131C6" w:rsidTr="00F131C6"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F131C6" w:rsidRDefault="00F131C6" w:rsidP="00DB564E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2.2. служебна информация</w:t>
            </w:r>
          </w:p>
        </w:tc>
        <w:tc>
          <w:tcPr>
            <w:tcW w:w="1231" w:type="dxa"/>
            <w:shd w:val="clear" w:color="auto" w:fill="FFFFFF" w:themeFill="background1"/>
          </w:tcPr>
          <w:p w:rsidR="00F131C6" w:rsidRPr="00852DCF" w:rsidRDefault="00852DCF" w:rsidP="00E105F6">
            <w:pPr>
              <w:pStyle w:val="NoSpacing"/>
              <w:jc w:val="center"/>
            </w:pPr>
            <w:r>
              <w:t>79</w:t>
            </w:r>
          </w:p>
        </w:tc>
      </w:tr>
      <w:tr w:rsidR="00F131C6" w:rsidTr="00D75287">
        <w:trPr>
          <w:trHeight w:val="283"/>
        </w:trPr>
        <w:tc>
          <w:tcPr>
            <w:tcW w:w="10620" w:type="dxa"/>
            <w:gridSpan w:val="2"/>
            <w:shd w:val="clear" w:color="auto" w:fill="F2F2F2" w:themeFill="background1" w:themeFillShade="F2"/>
          </w:tcPr>
          <w:p w:rsidR="00F131C6" w:rsidRDefault="00F131C6" w:rsidP="00E105F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3. Разглеждане на заявленията и предоставяне на ДОИ през 202</w:t>
            </w:r>
            <w:r w:rsidR="00E105F6">
              <w:t>2</w:t>
            </w:r>
            <w:r>
              <w:rPr>
                <w:lang w:val="bg-BG"/>
              </w:rPr>
              <w:t xml:space="preserve"> г.</w:t>
            </w:r>
          </w:p>
        </w:tc>
      </w:tr>
      <w:tr w:rsidR="00F131C6" w:rsidTr="00F131C6"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F131C6" w:rsidRDefault="00F131C6" w:rsidP="00DB564E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3.1. предоставяне на свободен достъп </w:t>
            </w:r>
          </w:p>
        </w:tc>
        <w:tc>
          <w:tcPr>
            <w:tcW w:w="1231" w:type="dxa"/>
            <w:shd w:val="clear" w:color="auto" w:fill="FFFFFF" w:themeFill="background1"/>
          </w:tcPr>
          <w:p w:rsidR="00F131C6" w:rsidRPr="00E105F6" w:rsidRDefault="00E105F6" w:rsidP="00E105F6">
            <w:pPr>
              <w:pStyle w:val="NoSpacing"/>
              <w:jc w:val="center"/>
            </w:pPr>
            <w:r>
              <w:t>54</w:t>
            </w:r>
          </w:p>
        </w:tc>
      </w:tr>
      <w:tr w:rsidR="00F131C6" w:rsidTr="00F131C6"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F131C6" w:rsidRDefault="00F131C6" w:rsidP="00DB564E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3.2. предоставяне на частичен достъп</w:t>
            </w:r>
          </w:p>
        </w:tc>
        <w:tc>
          <w:tcPr>
            <w:tcW w:w="1231" w:type="dxa"/>
            <w:shd w:val="clear" w:color="auto" w:fill="FFFFFF" w:themeFill="background1"/>
          </w:tcPr>
          <w:p w:rsidR="00F131C6" w:rsidRPr="00E105F6" w:rsidRDefault="00E105F6" w:rsidP="00E105F6">
            <w:pPr>
              <w:pStyle w:val="NoSpacing"/>
              <w:jc w:val="center"/>
            </w:pPr>
            <w:r>
              <w:t>1</w:t>
            </w:r>
          </w:p>
        </w:tc>
      </w:tr>
      <w:tr w:rsidR="00F131C6" w:rsidTr="00F131C6"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F131C6" w:rsidRDefault="00F131C6" w:rsidP="00DB564E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3.2.1. исканата информация е класифицирана информация представляваща служебна тайна</w:t>
            </w:r>
          </w:p>
        </w:tc>
        <w:tc>
          <w:tcPr>
            <w:tcW w:w="1231" w:type="dxa"/>
            <w:shd w:val="clear" w:color="auto" w:fill="FFFFFF" w:themeFill="background1"/>
          </w:tcPr>
          <w:p w:rsidR="00F131C6" w:rsidRDefault="00E105F6" w:rsidP="00E105F6">
            <w:pPr>
              <w:pStyle w:val="NoSpacing"/>
              <w:jc w:val="center"/>
              <w:rPr>
                <w:lang w:val="bg-BG"/>
              </w:rPr>
            </w:pPr>
            <w:r>
              <w:rPr>
                <w:lang w:val="bg-BG"/>
              </w:rPr>
              <w:t>0</w:t>
            </w:r>
          </w:p>
        </w:tc>
      </w:tr>
      <w:tr w:rsidR="00F131C6" w:rsidTr="00F131C6"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F131C6" w:rsidRDefault="00F131C6" w:rsidP="00DB564E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3.2.2. достъпът засяга интересите на трето лице (физическо лице) и няма негово изрично писмено съгласие за предоставяне на исканата обществена информация</w:t>
            </w:r>
          </w:p>
        </w:tc>
        <w:tc>
          <w:tcPr>
            <w:tcW w:w="1231" w:type="dxa"/>
            <w:shd w:val="clear" w:color="auto" w:fill="FFFFFF" w:themeFill="background1"/>
          </w:tcPr>
          <w:p w:rsidR="00F131C6" w:rsidRDefault="00E105F6" w:rsidP="00E105F6">
            <w:pPr>
              <w:pStyle w:val="NoSpacing"/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</w:tr>
      <w:tr w:rsidR="00F131C6" w:rsidTr="00F131C6"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F131C6" w:rsidRDefault="00F131C6" w:rsidP="00DB564E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3.2.3. служебната обществена ин</w:t>
            </w:r>
            <w:bookmarkStart w:id="0" w:name="_GoBack"/>
            <w:bookmarkEnd w:id="0"/>
            <w:r>
              <w:rPr>
                <w:lang w:val="bg-BG"/>
              </w:rPr>
              <w:t>формация е свързана с оперативната подготовка на актовете на органите и няма самостоятелно значение (мнения и препоръки, изготвени от или за органа, становища и консултации)</w:t>
            </w:r>
          </w:p>
        </w:tc>
        <w:tc>
          <w:tcPr>
            <w:tcW w:w="1231" w:type="dxa"/>
            <w:shd w:val="clear" w:color="auto" w:fill="FFFFFF" w:themeFill="background1"/>
          </w:tcPr>
          <w:p w:rsidR="00F131C6" w:rsidRDefault="00E105F6" w:rsidP="00E105F6">
            <w:pPr>
              <w:pStyle w:val="NoSpacing"/>
              <w:jc w:val="center"/>
              <w:rPr>
                <w:lang w:val="bg-BG"/>
              </w:rPr>
            </w:pPr>
            <w:r>
              <w:rPr>
                <w:lang w:val="bg-BG"/>
              </w:rPr>
              <w:t>0</w:t>
            </w:r>
          </w:p>
        </w:tc>
      </w:tr>
      <w:tr w:rsidR="00F131C6" w:rsidTr="00F131C6"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F131C6" w:rsidRDefault="00F131C6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3.2.4. служебната обществена информация съдържа мнения и позиции във връзка с настоящи или предстоящи преговори, водени от органа или от негово име, както и сведения, свързани с тях, и е подготвена от администрациите на съответните органи  </w:t>
            </w:r>
          </w:p>
        </w:tc>
        <w:tc>
          <w:tcPr>
            <w:tcW w:w="1231" w:type="dxa"/>
            <w:shd w:val="clear" w:color="auto" w:fill="FFFFFF" w:themeFill="background1"/>
          </w:tcPr>
          <w:p w:rsidR="00F131C6" w:rsidRPr="00E105F6" w:rsidRDefault="00E105F6" w:rsidP="00E105F6">
            <w:pPr>
              <w:pStyle w:val="NoSpacing"/>
              <w:jc w:val="center"/>
              <w:rPr>
                <w:lang w:val="bg-BG"/>
              </w:rPr>
            </w:pPr>
            <w:r>
              <w:rPr>
                <w:lang w:val="bg-BG"/>
              </w:rPr>
              <w:t>0</w:t>
            </w:r>
          </w:p>
        </w:tc>
      </w:tr>
      <w:tr w:rsidR="00F131C6" w:rsidTr="00F131C6"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F131C6" w:rsidRDefault="00F131C6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3.3. предоставяне на ДОИ при надделяващ обществен интерес</w:t>
            </w:r>
          </w:p>
        </w:tc>
        <w:tc>
          <w:tcPr>
            <w:tcW w:w="1231" w:type="dxa"/>
            <w:shd w:val="clear" w:color="auto" w:fill="FFFFFF" w:themeFill="background1"/>
          </w:tcPr>
          <w:p w:rsidR="00F131C6" w:rsidRPr="00852DCF" w:rsidRDefault="00E105F6" w:rsidP="00E105F6">
            <w:pPr>
              <w:pStyle w:val="NoSpacing"/>
              <w:jc w:val="center"/>
            </w:pPr>
            <w:r>
              <w:t>0</w:t>
            </w:r>
          </w:p>
        </w:tc>
      </w:tr>
      <w:tr w:rsidR="00F131C6" w:rsidTr="00F131C6"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F131C6" w:rsidRDefault="00F131C6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3.4. препращане на заявлението когато органа не разполага с исканата информация, но знае за нейното местонахождение</w:t>
            </w:r>
          </w:p>
        </w:tc>
        <w:tc>
          <w:tcPr>
            <w:tcW w:w="1231" w:type="dxa"/>
            <w:shd w:val="clear" w:color="auto" w:fill="FFFFFF" w:themeFill="background1"/>
          </w:tcPr>
          <w:p w:rsidR="00F131C6" w:rsidRPr="00E105F6" w:rsidRDefault="00E105F6" w:rsidP="00E105F6">
            <w:pPr>
              <w:pStyle w:val="NoSpacing"/>
              <w:jc w:val="center"/>
            </w:pPr>
            <w:r>
              <w:t>8</w:t>
            </w:r>
          </w:p>
        </w:tc>
      </w:tr>
      <w:tr w:rsidR="00F131C6" w:rsidTr="00F131C6"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F131C6" w:rsidRDefault="00F131C6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3.5. уведомление до заявителя за липса на исканата обществена информация</w:t>
            </w:r>
          </w:p>
        </w:tc>
        <w:tc>
          <w:tcPr>
            <w:tcW w:w="1231" w:type="dxa"/>
            <w:shd w:val="clear" w:color="auto" w:fill="FFFFFF" w:themeFill="background1"/>
          </w:tcPr>
          <w:p w:rsidR="00F131C6" w:rsidRPr="00E105F6" w:rsidRDefault="00E105F6" w:rsidP="00E105F6">
            <w:pPr>
              <w:pStyle w:val="NoSpacing"/>
              <w:jc w:val="center"/>
            </w:pPr>
            <w:r>
              <w:t>14</w:t>
            </w:r>
          </w:p>
        </w:tc>
      </w:tr>
      <w:tr w:rsidR="00F131C6" w:rsidTr="00FE3C42">
        <w:trPr>
          <w:trHeight w:val="283"/>
        </w:trPr>
        <w:tc>
          <w:tcPr>
            <w:tcW w:w="10620" w:type="dxa"/>
            <w:gridSpan w:val="2"/>
            <w:shd w:val="clear" w:color="auto" w:fill="F2F2F2" w:themeFill="background1" w:themeFillShade="F2"/>
          </w:tcPr>
          <w:p w:rsidR="00F131C6" w:rsidRDefault="00F131C6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3.6. Отказ за предоставяне на ДОИ</w:t>
            </w:r>
          </w:p>
        </w:tc>
      </w:tr>
      <w:tr w:rsidR="00F131C6" w:rsidTr="00F131C6"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F131C6" w:rsidRDefault="004C26B5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3.6.1. исканата информация е класифицирана информация представляваща служебна тайна</w:t>
            </w:r>
          </w:p>
        </w:tc>
        <w:tc>
          <w:tcPr>
            <w:tcW w:w="1231" w:type="dxa"/>
            <w:shd w:val="clear" w:color="auto" w:fill="FFFFFF" w:themeFill="background1"/>
          </w:tcPr>
          <w:p w:rsidR="00F131C6" w:rsidRDefault="00E105F6" w:rsidP="00AB3A65">
            <w:pPr>
              <w:pStyle w:val="NoSpacing"/>
              <w:jc w:val="center"/>
              <w:rPr>
                <w:lang w:val="bg-BG"/>
              </w:rPr>
            </w:pPr>
            <w:r>
              <w:rPr>
                <w:lang w:val="bg-BG"/>
              </w:rPr>
              <w:t>0</w:t>
            </w:r>
          </w:p>
        </w:tc>
      </w:tr>
      <w:tr w:rsidR="009F0453" w:rsidTr="00F131C6"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9F0453" w:rsidRDefault="004C26B5" w:rsidP="004C26B5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3.6.2. исканата информация е класифицирана информация представляваща държавна тайна</w:t>
            </w:r>
          </w:p>
        </w:tc>
        <w:tc>
          <w:tcPr>
            <w:tcW w:w="1231" w:type="dxa"/>
            <w:shd w:val="clear" w:color="auto" w:fill="FFFFFF" w:themeFill="background1"/>
          </w:tcPr>
          <w:p w:rsidR="009F0453" w:rsidRDefault="00E105F6" w:rsidP="00AB3A65">
            <w:pPr>
              <w:pStyle w:val="NoSpacing"/>
              <w:jc w:val="center"/>
              <w:rPr>
                <w:lang w:val="bg-BG"/>
              </w:rPr>
            </w:pPr>
            <w:r>
              <w:rPr>
                <w:lang w:val="bg-BG"/>
              </w:rPr>
              <w:t>0</w:t>
            </w:r>
          </w:p>
        </w:tc>
      </w:tr>
      <w:tr w:rsidR="004C26B5" w:rsidTr="00F131C6"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4C26B5" w:rsidRDefault="004C26B5" w:rsidP="004C26B5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3.6.3. исканата информация представлява търговска тайна и нейното предоставяне или разпространение би довело до нелоялна конкуренция между търговци</w:t>
            </w:r>
          </w:p>
        </w:tc>
        <w:tc>
          <w:tcPr>
            <w:tcW w:w="1231" w:type="dxa"/>
            <w:shd w:val="clear" w:color="auto" w:fill="FFFFFF" w:themeFill="background1"/>
          </w:tcPr>
          <w:p w:rsidR="004C26B5" w:rsidRDefault="00E105F6" w:rsidP="00AB3A65">
            <w:pPr>
              <w:pStyle w:val="NoSpacing"/>
              <w:jc w:val="center"/>
              <w:rPr>
                <w:lang w:val="bg-BG"/>
              </w:rPr>
            </w:pPr>
            <w:r>
              <w:rPr>
                <w:lang w:val="bg-BG"/>
              </w:rPr>
              <w:t>0</w:t>
            </w:r>
          </w:p>
        </w:tc>
      </w:tr>
      <w:tr w:rsidR="004C26B5" w:rsidTr="00F131C6"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4C26B5" w:rsidRDefault="004C26B5" w:rsidP="004C26B5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3.6.4. достъпът засяга интересите на трето лице (фирма) и няма негово изрично писмено съгласие за предоставяне на исканата обществена информация</w:t>
            </w:r>
          </w:p>
        </w:tc>
        <w:tc>
          <w:tcPr>
            <w:tcW w:w="1231" w:type="dxa"/>
            <w:shd w:val="clear" w:color="auto" w:fill="FFFFFF" w:themeFill="background1"/>
          </w:tcPr>
          <w:p w:rsidR="004C26B5" w:rsidRDefault="00E105F6" w:rsidP="00AB3A65">
            <w:pPr>
              <w:pStyle w:val="NoSpacing"/>
              <w:jc w:val="center"/>
              <w:rPr>
                <w:lang w:val="bg-BG"/>
              </w:rPr>
            </w:pPr>
            <w:r>
              <w:rPr>
                <w:lang w:val="bg-BG"/>
              </w:rPr>
              <w:t>0</w:t>
            </w:r>
          </w:p>
        </w:tc>
      </w:tr>
      <w:tr w:rsidR="004C26B5" w:rsidTr="00F131C6"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4C26B5" w:rsidRDefault="004C26B5" w:rsidP="004C26B5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3.6.5. достъпът засяга интересите на трето лице (физическо лице) и няма негово изрично писмено съгласие за предоставяне на исканата обществена информация</w:t>
            </w:r>
          </w:p>
        </w:tc>
        <w:tc>
          <w:tcPr>
            <w:tcW w:w="1231" w:type="dxa"/>
            <w:shd w:val="clear" w:color="auto" w:fill="FFFFFF" w:themeFill="background1"/>
          </w:tcPr>
          <w:p w:rsidR="004C26B5" w:rsidRDefault="00E105F6" w:rsidP="00AB3A65">
            <w:pPr>
              <w:pStyle w:val="NoSpacing"/>
              <w:jc w:val="center"/>
              <w:rPr>
                <w:lang w:val="bg-BG"/>
              </w:rPr>
            </w:pPr>
            <w:r>
              <w:rPr>
                <w:lang w:val="bg-BG"/>
              </w:rPr>
              <w:t>0</w:t>
            </w:r>
          </w:p>
        </w:tc>
      </w:tr>
      <w:tr w:rsidR="004C26B5" w:rsidTr="00F131C6"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4C26B5" w:rsidRDefault="004C26B5" w:rsidP="004C26B5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3.6.6. исканата обществена информация е предоставена на заявителя през предходните 6 месеца</w:t>
            </w:r>
          </w:p>
        </w:tc>
        <w:tc>
          <w:tcPr>
            <w:tcW w:w="1231" w:type="dxa"/>
            <w:shd w:val="clear" w:color="auto" w:fill="FFFFFF" w:themeFill="background1"/>
          </w:tcPr>
          <w:p w:rsidR="004C26B5" w:rsidRDefault="00E105F6" w:rsidP="00AB3A65">
            <w:pPr>
              <w:pStyle w:val="NoSpacing"/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</w:tr>
      <w:tr w:rsidR="004C26B5" w:rsidTr="00F131C6"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4C26B5" w:rsidRDefault="004C26B5" w:rsidP="004C26B5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3.6.7. служебната обществена информация е свързана с оперативната подготовка на актовете на органите и няма самостоятелно значение (мнения и препоръки, изготвени от или за органа, становища и консултации)</w:t>
            </w:r>
          </w:p>
        </w:tc>
        <w:tc>
          <w:tcPr>
            <w:tcW w:w="1231" w:type="dxa"/>
            <w:shd w:val="clear" w:color="auto" w:fill="FFFFFF" w:themeFill="background1"/>
          </w:tcPr>
          <w:p w:rsidR="004C26B5" w:rsidRDefault="00E105F6" w:rsidP="00AB3A65">
            <w:pPr>
              <w:pStyle w:val="NoSpacing"/>
              <w:jc w:val="center"/>
              <w:rPr>
                <w:lang w:val="bg-BG"/>
              </w:rPr>
            </w:pPr>
            <w:r>
              <w:rPr>
                <w:lang w:val="bg-BG"/>
              </w:rPr>
              <w:t>0</w:t>
            </w:r>
          </w:p>
        </w:tc>
      </w:tr>
      <w:tr w:rsidR="004C26B5" w:rsidTr="00F131C6"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4C26B5" w:rsidRDefault="004C26B5" w:rsidP="004C26B5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lastRenderedPageBreak/>
              <w:t xml:space="preserve">3.6.8. служебната обществена информация съдържа мнения и позиции във връзка с настоящи или предстоящи преговори, водени от органа или от негово име, както и сведения, свързани с тях, и е подготвена от администрациите на съответните органи  </w:t>
            </w:r>
          </w:p>
        </w:tc>
        <w:tc>
          <w:tcPr>
            <w:tcW w:w="1231" w:type="dxa"/>
            <w:shd w:val="clear" w:color="auto" w:fill="FFFFFF" w:themeFill="background1"/>
          </w:tcPr>
          <w:p w:rsidR="004C26B5" w:rsidRDefault="00E105F6" w:rsidP="00AB3A65">
            <w:pPr>
              <w:pStyle w:val="NoSpacing"/>
              <w:jc w:val="center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</w:tr>
      <w:tr w:rsidR="00E105F6" w:rsidTr="00F131C6"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E105F6" w:rsidRDefault="00E105F6" w:rsidP="004C26B5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3.6.9. други</w:t>
            </w:r>
          </w:p>
        </w:tc>
        <w:tc>
          <w:tcPr>
            <w:tcW w:w="1231" w:type="dxa"/>
            <w:shd w:val="clear" w:color="auto" w:fill="FFFFFF" w:themeFill="background1"/>
          </w:tcPr>
          <w:p w:rsidR="00E105F6" w:rsidRDefault="00E105F6" w:rsidP="00AB3A65">
            <w:pPr>
              <w:pStyle w:val="NoSpacing"/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</w:tr>
      <w:tr w:rsidR="0034216D" w:rsidTr="0034216D">
        <w:trPr>
          <w:trHeight w:val="283"/>
        </w:trPr>
        <w:tc>
          <w:tcPr>
            <w:tcW w:w="10620" w:type="dxa"/>
            <w:gridSpan w:val="2"/>
            <w:shd w:val="clear" w:color="auto" w:fill="F2F2F2" w:themeFill="background1" w:themeFillShade="F2"/>
          </w:tcPr>
          <w:p w:rsidR="0034216D" w:rsidRDefault="0034216D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4. Предоставени отговори в срок</w:t>
            </w:r>
          </w:p>
        </w:tc>
      </w:tr>
      <w:tr w:rsidR="004C26B5" w:rsidTr="00F131C6"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4C26B5" w:rsidRDefault="004C26B5" w:rsidP="004C26B5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4.1. веднага</w:t>
            </w:r>
          </w:p>
        </w:tc>
        <w:tc>
          <w:tcPr>
            <w:tcW w:w="1231" w:type="dxa"/>
            <w:shd w:val="clear" w:color="auto" w:fill="FFFFFF" w:themeFill="background1"/>
          </w:tcPr>
          <w:p w:rsidR="004C26B5" w:rsidRDefault="003325B7" w:rsidP="00F31577">
            <w:pPr>
              <w:pStyle w:val="NoSpacing"/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</w:tr>
      <w:tr w:rsidR="004C26B5" w:rsidTr="00F131C6"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4C26B5" w:rsidRDefault="004C26B5" w:rsidP="004C26B5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4.2. в 14 дневен срок</w:t>
            </w:r>
          </w:p>
        </w:tc>
        <w:tc>
          <w:tcPr>
            <w:tcW w:w="1231" w:type="dxa"/>
            <w:shd w:val="clear" w:color="auto" w:fill="FFFFFF" w:themeFill="background1"/>
          </w:tcPr>
          <w:p w:rsidR="004C26B5" w:rsidRDefault="00AB3A65" w:rsidP="00F31577">
            <w:pPr>
              <w:pStyle w:val="NoSpacing"/>
              <w:jc w:val="center"/>
              <w:rPr>
                <w:lang w:val="bg-BG"/>
              </w:rPr>
            </w:pPr>
            <w:r>
              <w:rPr>
                <w:lang w:val="bg-BG"/>
              </w:rPr>
              <w:t>70</w:t>
            </w:r>
          </w:p>
        </w:tc>
      </w:tr>
      <w:tr w:rsidR="0034216D" w:rsidTr="00F131C6"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34216D" w:rsidRDefault="0034216D" w:rsidP="004C26B5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4.3. в законоустановения срок след удължаването му</w:t>
            </w:r>
          </w:p>
        </w:tc>
        <w:tc>
          <w:tcPr>
            <w:tcW w:w="1231" w:type="dxa"/>
            <w:shd w:val="clear" w:color="auto" w:fill="FFFFFF" w:themeFill="background1"/>
          </w:tcPr>
          <w:p w:rsidR="0034216D" w:rsidRDefault="00AB3A65" w:rsidP="00F31577">
            <w:pPr>
              <w:pStyle w:val="NoSpacing"/>
              <w:jc w:val="center"/>
              <w:rPr>
                <w:lang w:val="bg-BG"/>
              </w:rPr>
            </w:pPr>
            <w:r>
              <w:rPr>
                <w:lang w:val="bg-BG"/>
              </w:rPr>
              <w:t>9</w:t>
            </w:r>
          </w:p>
        </w:tc>
      </w:tr>
      <w:tr w:rsidR="0034216D" w:rsidTr="00F131C6"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34216D" w:rsidRDefault="0034216D" w:rsidP="004C26B5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4.4. след срока</w:t>
            </w:r>
          </w:p>
        </w:tc>
        <w:tc>
          <w:tcPr>
            <w:tcW w:w="1231" w:type="dxa"/>
            <w:shd w:val="clear" w:color="auto" w:fill="FFFFFF" w:themeFill="background1"/>
          </w:tcPr>
          <w:p w:rsidR="0034216D" w:rsidRDefault="00AB3A65" w:rsidP="00F31577">
            <w:pPr>
              <w:pStyle w:val="NoSpacing"/>
              <w:jc w:val="center"/>
              <w:rPr>
                <w:lang w:val="bg-BG"/>
              </w:rPr>
            </w:pPr>
            <w:r>
              <w:rPr>
                <w:lang w:val="bg-BG"/>
              </w:rPr>
              <w:t>0</w:t>
            </w:r>
          </w:p>
        </w:tc>
      </w:tr>
      <w:tr w:rsidR="0034216D" w:rsidTr="0034216D">
        <w:trPr>
          <w:trHeight w:val="283"/>
        </w:trPr>
        <w:tc>
          <w:tcPr>
            <w:tcW w:w="10620" w:type="dxa"/>
            <w:gridSpan w:val="2"/>
            <w:shd w:val="clear" w:color="auto" w:fill="F2F2F2" w:themeFill="background1" w:themeFillShade="F2"/>
          </w:tcPr>
          <w:p w:rsidR="0034216D" w:rsidRDefault="0034216D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5. Теми по които е искана обществена информация</w:t>
            </w:r>
          </w:p>
        </w:tc>
      </w:tr>
      <w:tr w:rsidR="0034216D" w:rsidTr="00F131C6"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34216D" w:rsidRDefault="0034216D" w:rsidP="004C26B5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5.1. упражняване на права или законни интереси</w:t>
            </w:r>
          </w:p>
        </w:tc>
        <w:tc>
          <w:tcPr>
            <w:tcW w:w="1231" w:type="dxa"/>
            <w:shd w:val="clear" w:color="auto" w:fill="FFFFFF" w:themeFill="background1"/>
          </w:tcPr>
          <w:p w:rsidR="0034216D" w:rsidRDefault="00F31577" w:rsidP="00F31577">
            <w:pPr>
              <w:pStyle w:val="NoSpacing"/>
              <w:jc w:val="center"/>
              <w:rPr>
                <w:lang w:val="bg-BG"/>
              </w:rPr>
            </w:pPr>
            <w:r>
              <w:rPr>
                <w:lang w:val="bg-BG"/>
              </w:rPr>
              <w:t>11</w:t>
            </w:r>
          </w:p>
        </w:tc>
      </w:tr>
      <w:tr w:rsidR="0034216D" w:rsidTr="00F131C6"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34216D" w:rsidRDefault="0034216D" w:rsidP="004C26B5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5.2. отчетност на институцията</w:t>
            </w:r>
          </w:p>
        </w:tc>
        <w:tc>
          <w:tcPr>
            <w:tcW w:w="1231" w:type="dxa"/>
            <w:shd w:val="clear" w:color="auto" w:fill="FFFFFF" w:themeFill="background1"/>
          </w:tcPr>
          <w:p w:rsidR="0034216D" w:rsidRDefault="00F31577" w:rsidP="00F31577">
            <w:pPr>
              <w:pStyle w:val="NoSpacing"/>
              <w:jc w:val="center"/>
              <w:rPr>
                <w:lang w:val="bg-BG"/>
              </w:rPr>
            </w:pPr>
            <w:r>
              <w:rPr>
                <w:lang w:val="bg-BG"/>
              </w:rPr>
              <w:t>48</w:t>
            </w:r>
          </w:p>
        </w:tc>
      </w:tr>
      <w:tr w:rsidR="0034216D" w:rsidTr="00F131C6"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34216D" w:rsidRDefault="0034216D" w:rsidP="004C26B5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5.3. процес на вземане на решения</w:t>
            </w:r>
          </w:p>
        </w:tc>
        <w:tc>
          <w:tcPr>
            <w:tcW w:w="1231" w:type="dxa"/>
            <w:shd w:val="clear" w:color="auto" w:fill="FFFFFF" w:themeFill="background1"/>
          </w:tcPr>
          <w:p w:rsidR="0034216D" w:rsidRDefault="00F31577" w:rsidP="00F31577">
            <w:pPr>
              <w:pStyle w:val="NoSpacing"/>
              <w:jc w:val="center"/>
              <w:rPr>
                <w:lang w:val="bg-BG"/>
              </w:rPr>
            </w:pPr>
            <w:r>
              <w:rPr>
                <w:lang w:val="bg-BG"/>
              </w:rPr>
              <w:t>15</w:t>
            </w:r>
          </w:p>
        </w:tc>
      </w:tr>
      <w:tr w:rsidR="0034216D" w:rsidTr="00F131C6"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34216D" w:rsidRDefault="0034216D" w:rsidP="004C26B5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5.4. изразходване на публични средства</w:t>
            </w:r>
          </w:p>
        </w:tc>
        <w:tc>
          <w:tcPr>
            <w:tcW w:w="1231" w:type="dxa"/>
            <w:shd w:val="clear" w:color="auto" w:fill="FFFFFF" w:themeFill="background1"/>
          </w:tcPr>
          <w:p w:rsidR="0034216D" w:rsidRDefault="00F31577" w:rsidP="00F31577">
            <w:pPr>
              <w:pStyle w:val="NoSpacing"/>
              <w:jc w:val="center"/>
              <w:rPr>
                <w:lang w:val="bg-BG"/>
              </w:rPr>
            </w:pPr>
            <w:r>
              <w:rPr>
                <w:lang w:val="bg-BG"/>
              </w:rPr>
              <w:t>8</w:t>
            </w:r>
          </w:p>
        </w:tc>
      </w:tr>
      <w:tr w:rsidR="0034216D" w:rsidTr="00F131C6"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34216D" w:rsidRDefault="0034216D" w:rsidP="004C26B5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5.5. контролна дейност на администрацията</w:t>
            </w:r>
          </w:p>
        </w:tc>
        <w:tc>
          <w:tcPr>
            <w:tcW w:w="1231" w:type="dxa"/>
            <w:shd w:val="clear" w:color="auto" w:fill="FFFFFF" w:themeFill="background1"/>
          </w:tcPr>
          <w:p w:rsidR="0034216D" w:rsidRDefault="00F31577" w:rsidP="00F31577">
            <w:pPr>
              <w:pStyle w:val="NoSpacing"/>
              <w:jc w:val="center"/>
              <w:rPr>
                <w:lang w:val="bg-BG"/>
              </w:rPr>
            </w:pPr>
            <w:r>
              <w:rPr>
                <w:lang w:val="bg-BG"/>
              </w:rPr>
              <w:t>0</w:t>
            </w:r>
          </w:p>
        </w:tc>
      </w:tr>
      <w:tr w:rsidR="0034216D" w:rsidTr="00F131C6"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34216D" w:rsidRDefault="0034216D" w:rsidP="004C26B5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5.6. предотвратяване или разкриване на корупция или нередности</w:t>
            </w:r>
          </w:p>
        </w:tc>
        <w:tc>
          <w:tcPr>
            <w:tcW w:w="1231" w:type="dxa"/>
            <w:shd w:val="clear" w:color="auto" w:fill="FFFFFF" w:themeFill="background1"/>
          </w:tcPr>
          <w:p w:rsidR="0034216D" w:rsidRDefault="00F31577" w:rsidP="00F31577">
            <w:pPr>
              <w:pStyle w:val="NoSpacing"/>
              <w:jc w:val="center"/>
              <w:rPr>
                <w:lang w:val="bg-BG"/>
              </w:rPr>
            </w:pPr>
            <w:r>
              <w:rPr>
                <w:lang w:val="bg-BG"/>
              </w:rPr>
              <w:t>0</w:t>
            </w:r>
          </w:p>
        </w:tc>
      </w:tr>
      <w:tr w:rsidR="0034216D" w:rsidTr="00F131C6"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34216D" w:rsidRDefault="0034216D" w:rsidP="004C26B5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5.7. проекти на нормативни актове</w:t>
            </w:r>
          </w:p>
        </w:tc>
        <w:tc>
          <w:tcPr>
            <w:tcW w:w="1231" w:type="dxa"/>
            <w:shd w:val="clear" w:color="auto" w:fill="FFFFFF" w:themeFill="background1"/>
          </w:tcPr>
          <w:p w:rsidR="0034216D" w:rsidRDefault="00F31577" w:rsidP="00F31577">
            <w:pPr>
              <w:pStyle w:val="NoSpacing"/>
              <w:jc w:val="center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</w:tr>
      <w:tr w:rsidR="0034216D" w:rsidTr="00F131C6"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34216D" w:rsidRDefault="0034216D" w:rsidP="004C26B5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5.8. нормативни актове</w:t>
            </w:r>
          </w:p>
        </w:tc>
        <w:tc>
          <w:tcPr>
            <w:tcW w:w="1231" w:type="dxa"/>
            <w:shd w:val="clear" w:color="auto" w:fill="FFFFFF" w:themeFill="background1"/>
          </w:tcPr>
          <w:p w:rsidR="0034216D" w:rsidRDefault="00F31577" w:rsidP="00F31577">
            <w:pPr>
              <w:pStyle w:val="NoSpacing"/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</w:tr>
      <w:tr w:rsidR="0034216D" w:rsidTr="00F131C6"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34216D" w:rsidRDefault="0034216D" w:rsidP="004C26B5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5.9. други теми</w:t>
            </w:r>
          </w:p>
        </w:tc>
        <w:tc>
          <w:tcPr>
            <w:tcW w:w="1231" w:type="dxa"/>
            <w:shd w:val="clear" w:color="auto" w:fill="FFFFFF" w:themeFill="background1"/>
          </w:tcPr>
          <w:p w:rsidR="0034216D" w:rsidRDefault="00F31577" w:rsidP="00F31577">
            <w:pPr>
              <w:pStyle w:val="NoSpacing"/>
              <w:jc w:val="center"/>
              <w:rPr>
                <w:lang w:val="bg-BG"/>
              </w:rPr>
            </w:pPr>
            <w:r>
              <w:rPr>
                <w:lang w:val="bg-BG"/>
              </w:rPr>
              <w:t>0</w:t>
            </w:r>
          </w:p>
        </w:tc>
      </w:tr>
      <w:tr w:rsidR="0034216D" w:rsidTr="0034216D">
        <w:trPr>
          <w:trHeight w:val="283"/>
        </w:trPr>
        <w:tc>
          <w:tcPr>
            <w:tcW w:w="10620" w:type="dxa"/>
            <w:gridSpan w:val="2"/>
            <w:shd w:val="clear" w:color="auto" w:fill="F2F2F2" w:themeFill="background1" w:themeFillShade="F2"/>
          </w:tcPr>
          <w:p w:rsidR="0034216D" w:rsidRDefault="0034216D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6. Причини за удължаване на срока за предоставяне на ДОИ</w:t>
            </w:r>
          </w:p>
        </w:tc>
      </w:tr>
      <w:tr w:rsidR="0034216D" w:rsidTr="00F131C6"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34216D" w:rsidRDefault="0034216D" w:rsidP="004C26B5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6.1. уточняване предмета на исканата информация</w:t>
            </w:r>
          </w:p>
        </w:tc>
        <w:tc>
          <w:tcPr>
            <w:tcW w:w="1231" w:type="dxa"/>
            <w:shd w:val="clear" w:color="auto" w:fill="FFFFFF" w:themeFill="background1"/>
          </w:tcPr>
          <w:p w:rsidR="0034216D" w:rsidRDefault="00F31577" w:rsidP="00F31577">
            <w:pPr>
              <w:pStyle w:val="NoSpacing"/>
              <w:jc w:val="center"/>
              <w:rPr>
                <w:lang w:val="bg-BG"/>
              </w:rPr>
            </w:pPr>
            <w:r>
              <w:rPr>
                <w:lang w:val="bg-BG"/>
              </w:rPr>
              <w:t>9</w:t>
            </w:r>
          </w:p>
        </w:tc>
      </w:tr>
      <w:tr w:rsidR="0034216D" w:rsidTr="00F131C6"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34216D" w:rsidRDefault="0034216D" w:rsidP="004C26B5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6.2. исканата информация е в голямо количество и е необходимо допълнително време за нейната подготовка</w:t>
            </w:r>
          </w:p>
        </w:tc>
        <w:tc>
          <w:tcPr>
            <w:tcW w:w="1231" w:type="dxa"/>
            <w:shd w:val="clear" w:color="auto" w:fill="FFFFFF" w:themeFill="background1"/>
          </w:tcPr>
          <w:p w:rsidR="0034216D" w:rsidRDefault="00F31577" w:rsidP="00F31577">
            <w:pPr>
              <w:pStyle w:val="NoSpacing"/>
              <w:jc w:val="center"/>
              <w:rPr>
                <w:lang w:val="bg-BG"/>
              </w:rPr>
            </w:pPr>
            <w:r>
              <w:rPr>
                <w:lang w:val="bg-BG"/>
              </w:rPr>
              <w:t>5</w:t>
            </w:r>
          </w:p>
        </w:tc>
      </w:tr>
      <w:tr w:rsidR="0034216D" w:rsidTr="00F131C6"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34216D" w:rsidRDefault="0034216D" w:rsidP="004C26B5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6.3. исканата информация се отнася до трето лице и е необходимо неговото съгласие за предоставянето й</w:t>
            </w:r>
          </w:p>
        </w:tc>
        <w:tc>
          <w:tcPr>
            <w:tcW w:w="1231" w:type="dxa"/>
            <w:shd w:val="clear" w:color="auto" w:fill="FFFFFF" w:themeFill="background1"/>
          </w:tcPr>
          <w:p w:rsidR="0034216D" w:rsidRDefault="00F31577" w:rsidP="00F31577">
            <w:pPr>
              <w:pStyle w:val="NoSpacing"/>
              <w:jc w:val="center"/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</w:tr>
      <w:tr w:rsidR="0034216D" w:rsidTr="00F131C6"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34216D" w:rsidRDefault="0034216D" w:rsidP="004C26B5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6.4. други причини</w:t>
            </w:r>
          </w:p>
        </w:tc>
        <w:tc>
          <w:tcPr>
            <w:tcW w:w="1231" w:type="dxa"/>
            <w:shd w:val="clear" w:color="auto" w:fill="FFFFFF" w:themeFill="background1"/>
          </w:tcPr>
          <w:p w:rsidR="0034216D" w:rsidRDefault="00F31577" w:rsidP="00F31577">
            <w:pPr>
              <w:pStyle w:val="NoSpacing"/>
              <w:jc w:val="center"/>
              <w:rPr>
                <w:lang w:val="bg-BG"/>
              </w:rPr>
            </w:pPr>
            <w:r>
              <w:rPr>
                <w:lang w:val="bg-BG"/>
              </w:rPr>
              <w:t>0</w:t>
            </w:r>
          </w:p>
        </w:tc>
      </w:tr>
      <w:tr w:rsidR="004C5429" w:rsidTr="00A63BEB">
        <w:trPr>
          <w:trHeight w:val="283"/>
        </w:trPr>
        <w:tc>
          <w:tcPr>
            <w:tcW w:w="10620" w:type="dxa"/>
            <w:gridSpan w:val="2"/>
            <w:shd w:val="clear" w:color="auto" w:fill="F2F2F2" w:themeFill="background1" w:themeFillShade="F2"/>
          </w:tcPr>
          <w:p w:rsidR="004C5429" w:rsidRDefault="004C5429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7. Отказ на заявителя от предоставения му достъп</w:t>
            </w:r>
          </w:p>
        </w:tc>
      </w:tr>
      <w:tr w:rsidR="0034216D" w:rsidTr="00F131C6"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34216D" w:rsidRDefault="0034216D" w:rsidP="004C26B5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7.1. заявителя не се е явил в определения срок</w:t>
            </w:r>
          </w:p>
        </w:tc>
        <w:tc>
          <w:tcPr>
            <w:tcW w:w="1231" w:type="dxa"/>
            <w:shd w:val="clear" w:color="auto" w:fill="FFFFFF" w:themeFill="background1"/>
          </w:tcPr>
          <w:p w:rsidR="0034216D" w:rsidRDefault="00F31577" w:rsidP="00F31577">
            <w:pPr>
              <w:pStyle w:val="NoSpacing"/>
              <w:jc w:val="center"/>
              <w:rPr>
                <w:lang w:val="bg-BG"/>
              </w:rPr>
            </w:pPr>
            <w:r>
              <w:rPr>
                <w:lang w:val="bg-BG"/>
              </w:rPr>
              <w:t>0</w:t>
            </w:r>
          </w:p>
        </w:tc>
      </w:tr>
      <w:tr w:rsidR="0034216D" w:rsidTr="00F131C6"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34216D" w:rsidRDefault="0034216D" w:rsidP="004C26B5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7.2. заявителя не е платил определените разходи</w:t>
            </w:r>
          </w:p>
        </w:tc>
        <w:tc>
          <w:tcPr>
            <w:tcW w:w="1231" w:type="dxa"/>
            <w:shd w:val="clear" w:color="auto" w:fill="FFFFFF" w:themeFill="background1"/>
          </w:tcPr>
          <w:p w:rsidR="0034216D" w:rsidRDefault="00F31577" w:rsidP="00F31577">
            <w:pPr>
              <w:pStyle w:val="NoSpacing"/>
              <w:jc w:val="center"/>
              <w:rPr>
                <w:lang w:val="bg-BG"/>
              </w:rPr>
            </w:pPr>
            <w:r>
              <w:rPr>
                <w:lang w:val="bg-BG"/>
              </w:rPr>
              <w:t>0</w:t>
            </w:r>
          </w:p>
        </w:tc>
      </w:tr>
      <w:tr w:rsidR="0034216D" w:rsidTr="00F131C6"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34216D" w:rsidRDefault="0034216D" w:rsidP="004C26B5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7.3. отказ на заявителя от предоставения му достъп</w:t>
            </w:r>
          </w:p>
        </w:tc>
        <w:tc>
          <w:tcPr>
            <w:tcW w:w="1231" w:type="dxa"/>
            <w:shd w:val="clear" w:color="auto" w:fill="FFFFFF" w:themeFill="background1"/>
          </w:tcPr>
          <w:p w:rsidR="0034216D" w:rsidRDefault="00F31577" w:rsidP="00F31577">
            <w:pPr>
              <w:pStyle w:val="NoSpacing"/>
              <w:jc w:val="center"/>
              <w:rPr>
                <w:lang w:val="bg-BG"/>
              </w:rPr>
            </w:pPr>
            <w:r>
              <w:rPr>
                <w:lang w:val="bg-BG"/>
              </w:rPr>
              <w:t>0</w:t>
            </w:r>
          </w:p>
        </w:tc>
      </w:tr>
      <w:tr w:rsidR="0034216D" w:rsidTr="004C5429">
        <w:trPr>
          <w:trHeight w:val="283"/>
        </w:trPr>
        <w:tc>
          <w:tcPr>
            <w:tcW w:w="10620" w:type="dxa"/>
            <w:gridSpan w:val="2"/>
            <w:shd w:val="clear" w:color="auto" w:fill="F2F2F2" w:themeFill="background1" w:themeFillShade="F2"/>
          </w:tcPr>
          <w:p w:rsidR="0034216D" w:rsidRDefault="0034216D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8. Брой жалби</w:t>
            </w:r>
          </w:p>
        </w:tc>
      </w:tr>
      <w:tr w:rsidR="0034216D" w:rsidTr="00F131C6"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34216D" w:rsidRDefault="0034216D" w:rsidP="004C26B5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8.1. срещу решения за предоставяне на обществена информация</w:t>
            </w:r>
          </w:p>
        </w:tc>
        <w:tc>
          <w:tcPr>
            <w:tcW w:w="1231" w:type="dxa"/>
            <w:shd w:val="clear" w:color="auto" w:fill="FFFFFF" w:themeFill="background1"/>
          </w:tcPr>
          <w:p w:rsidR="0034216D" w:rsidRDefault="00F31577" w:rsidP="00F31577">
            <w:pPr>
              <w:pStyle w:val="NoSpacing"/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</w:tr>
      <w:tr w:rsidR="0034216D" w:rsidTr="00F131C6"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34216D" w:rsidRDefault="0034216D" w:rsidP="0034216D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8.2. срещу отказ за предоставяне на обществена информация</w:t>
            </w:r>
          </w:p>
        </w:tc>
        <w:tc>
          <w:tcPr>
            <w:tcW w:w="1231" w:type="dxa"/>
            <w:shd w:val="clear" w:color="auto" w:fill="FFFFFF" w:themeFill="background1"/>
          </w:tcPr>
          <w:p w:rsidR="0034216D" w:rsidRDefault="00F31577" w:rsidP="00F31577">
            <w:pPr>
              <w:pStyle w:val="NoSpacing"/>
              <w:jc w:val="center"/>
              <w:rPr>
                <w:lang w:val="bg-BG"/>
              </w:rPr>
            </w:pPr>
            <w:r>
              <w:rPr>
                <w:lang w:val="bg-BG"/>
              </w:rPr>
              <w:t>0</w:t>
            </w:r>
          </w:p>
        </w:tc>
      </w:tr>
    </w:tbl>
    <w:p w:rsidR="00DB564E" w:rsidRPr="00DB564E" w:rsidRDefault="00DB564E" w:rsidP="0034216D">
      <w:pPr>
        <w:pStyle w:val="NoSpacing"/>
        <w:jc w:val="center"/>
        <w:rPr>
          <w:lang w:val="bg-BG"/>
        </w:rPr>
      </w:pPr>
    </w:p>
    <w:sectPr w:rsidR="00DB564E" w:rsidRPr="00DB564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3A2"/>
    <w:rsid w:val="003325B7"/>
    <w:rsid w:val="0034216D"/>
    <w:rsid w:val="004A2B58"/>
    <w:rsid w:val="004C26B5"/>
    <w:rsid w:val="004C5429"/>
    <w:rsid w:val="005203A2"/>
    <w:rsid w:val="00703406"/>
    <w:rsid w:val="00852DCF"/>
    <w:rsid w:val="009F0453"/>
    <w:rsid w:val="00A62A51"/>
    <w:rsid w:val="00AB3A65"/>
    <w:rsid w:val="00B7000C"/>
    <w:rsid w:val="00DB564E"/>
    <w:rsid w:val="00E105F6"/>
    <w:rsid w:val="00E951B9"/>
    <w:rsid w:val="00F131C6"/>
    <w:rsid w:val="00F3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51DB6"/>
  <w15:chartTrackingRefBased/>
  <w15:docId w15:val="{9A05A149-2FE7-458D-88DE-A571127F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56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FF832-D0F8-4174-BD42-2456ED2A0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Lyubomir Dimov</dc:creator>
  <cp:keywords/>
  <dc:description/>
  <cp:lastModifiedBy>Violeta Kirilova</cp:lastModifiedBy>
  <cp:revision>3</cp:revision>
  <dcterms:created xsi:type="dcterms:W3CDTF">2023-02-16T08:58:00Z</dcterms:created>
  <dcterms:modified xsi:type="dcterms:W3CDTF">2023-02-16T09:58:00Z</dcterms:modified>
</cp:coreProperties>
</file>